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F57" w:rsidRDefault="007B354C">
      <w:r>
        <w:t>cvxcbvczxbcxbczx</w:t>
      </w:r>
    </w:p>
    <w:sectPr w:rsidR="005F2F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4C"/>
    <w:rsid w:val="005F2F57"/>
    <w:rsid w:val="007B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7415"/>
  <w15:chartTrackingRefBased/>
  <w15:docId w15:val="{73B848C2-40A3-46C4-9769-4A9ACD79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Garol</dc:creator>
  <cp:keywords/>
  <dc:description/>
  <cp:lastModifiedBy>Mariano Garol</cp:lastModifiedBy>
  <cp:revision>1</cp:revision>
  <dcterms:created xsi:type="dcterms:W3CDTF">2020-05-05T03:20:00Z</dcterms:created>
  <dcterms:modified xsi:type="dcterms:W3CDTF">2020-05-05T03:21:00Z</dcterms:modified>
</cp:coreProperties>
</file>